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9CD8BA" w14:textId="77777777" w:rsidR="00BE6FAF" w:rsidRPr="008C7763" w:rsidRDefault="00BE6FAF" w:rsidP="008C776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7763">
        <w:rPr>
          <w:rFonts w:ascii="Times New Roman" w:hAnsi="Times New Roman" w:cs="Times New Roman"/>
          <w:b/>
          <w:bCs/>
          <w:sz w:val="28"/>
          <w:szCs w:val="28"/>
        </w:rPr>
        <w:t>Post Graduate Course Registration Guidelines</w:t>
      </w:r>
    </w:p>
    <w:p w14:paraId="07582469" w14:textId="67B28EDA" w:rsidR="00BE6FAF" w:rsidRDefault="00BE6FAF" w:rsidP="008C776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763">
        <w:rPr>
          <w:rFonts w:ascii="Times New Roman" w:hAnsi="Times New Roman" w:cs="Times New Roman"/>
          <w:b/>
          <w:bCs/>
          <w:sz w:val="24"/>
          <w:szCs w:val="24"/>
        </w:rPr>
        <w:t xml:space="preserve">Semester: </w:t>
      </w:r>
      <w:r w:rsidRPr="008C7763">
        <w:rPr>
          <w:rFonts w:ascii="Times New Roman" w:hAnsi="Times New Roman" w:cs="Times New Roman"/>
          <w:b/>
          <w:bCs/>
          <w:sz w:val="24"/>
          <w:szCs w:val="24"/>
        </w:rPr>
        <w:t>April 2026</w:t>
      </w:r>
    </w:p>
    <w:p w14:paraId="0AB81C49" w14:textId="77777777" w:rsidR="008C7763" w:rsidRPr="008C7763" w:rsidRDefault="008C7763" w:rsidP="008C776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C7639" w14:textId="3CB6BA33" w:rsidR="00BE6FAF" w:rsidRPr="008C7763" w:rsidRDefault="00BE6FAF" w:rsidP="008C776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>Four theory courses will be offered this semester</w:t>
      </w:r>
    </w:p>
    <w:p w14:paraId="563A7A0C" w14:textId="1C690038" w:rsidR="00BE6FAF" w:rsidRPr="008C7763" w:rsidRDefault="00BE6FAF" w:rsidP="008C776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 xml:space="preserve">PMRE 6001: Reservoir Engineering </w:t>
      </w:r>
    </w:p>
    <w:p w14:paraId="12E1B340" w14:textId="77A653E5" w:rsidR="00BE6FAF" w:rsidRPr="008C7763" w:rsidRDefault="00BE6FAF" w:rsidP="008C776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>PMRE 6004: Gas and Oil Drilling and Completion</w:t>
      </w:r>
    </w:p>
    <w:p w14:paraId="636CBFD1" w14:textId="5E078EFD" w:rsidR="00BE6FAF" w:rsidRPr="008C7763" w:rsidRDefault="00BE6FAF" w:rsidP="008C776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>PMRE 6006: Well Test Analysis</w:t>
      </w:r>
    </w:p>
    <w:p w14:paraId="58352B7D" w14:textId="7CA7F4DC" w:rsidR="00BE6FAF" w:rsidRPr="008C7763" w:rsidRDefault="00BE6FAF" w:rsidP="008C776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>PMRE 6014: Petroleum Geology</w:t>
      </w:r>
    </w:p>
    <w:p w14:paraId="6C7FC9CF" w14:textId="77777777" w:rsidR="00BE6FAF" w:rsidRPr="008C7763" w:rsidRDefault="00BE6FAF" w:rsidP="008C7763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 xml:space="preserve">Seats are limited in the theory courses. </w:t>
      </w:r>
    </w:p>
    <w:p w14:paraId="2BF282AA" w14:textId="77777777" w:rsidR="00BE6FAF" w:rsidRPr="008C7763" w:rsidRDefault="00BE6FAF" w:rsidP="008C7763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>Registration will be approved on a first-come, first</w:t>
      </w:r>
      <w:r w:rsidRPr="008C7763">
        <w:rPr>
          <w:rFonts w:ascii="Times New Roman" w:hAnsi="Times New Roman" w:cs="Times New Roman"/>
          <w:sz w:val="24"/>
          <w:szCs w:val="24"/>
        </w:rPr>
        <w:t>-</w:t>
      </w:r>
      <w:r w:rsidRPr="008C7763">
        <w:rPr>
          <w:rFonts w:ascii="Times New Roman" w:hAnsi="Times New Roman" w:cs="Times New Roman"/>
          <w:sz w:val="24"/>
          <w:szCs w:val="24"/>
        </w:rPr>
        <w:t xml:space="preserve">served basis. </w:t>
      </w:r>
    </w:p>
    <w:p w14:paraId="20B81AA3" w14:textId="77777777" w:rsidR="008C7763" w:rsidRPr="008C7763" w:rsidRDefault="00BE6FAF" w:rsidP="008C7763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 xml:space="preserve">Important dates: </w:t>
      </w:r>
    </w:p>
    <w:p w14:paraId="369CA99E" w14:textId="79DA2307" w:rsidR="00BE6FAF" w:rsidRPr="008C7763" w:rsidRDefault="00BE6FAF" w:rsidP="008C7763">
      <w:pPr>
        <w:pStyle w:val="ListParagraph"/>
        <w:numPr>
          <w:ilvl w:val="1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 xml:space="preserve">Registration: </w:t>
      </w:r>
      <w:r w:rsidR="008C7763">
        <w:rPr>
          <w:rFonts w:ascii="Times New Roman" w:hAnsi="Times New Roman" w:cs="Times New Roman"/>
          <w:sz w:val="24"/>
          <w:szCs w:val="24"/>
        </w:rPr>
        <w:t xml:space="preserve">07-12 </w:t>
      </w:r>
      <w:proofErr w:type="gramStart"/>
      <w:r w:rsidR="008C7763">
        <w:rPr>
          <w:rFonts w:ascii="Times New Roman" w:hAnsi="Times New Roman" w:cs="Times New Roman"/>
          <w:sz w:val="24"/>
          <w:szCs w:val="24"/>
        </w:rPr>
        <w:t>October,</w:t>
      </w:r>
      <w:proofErr w:type="gramEnd"/>
      <w:r w:rsidR="008C7763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6839D19C" w14:textId="407EB5F5" w:rsidR="007B4D08" w:rsidRPr="008C7763" w:rsidRDefault="00BE6FAF" w:rsidP="008C7763">
      <w:pPr>
        <w:pStyle w:val="ListParagraph"/>
        <w:numPr>
          <w:ilvl w:val="1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763">
        <w:rPr>
          <w:rFonts w:ascii="Times New Roman" w:hAnsi="Times New Roman" w:cs="Times New Roman"/>
          <w:sz w:val="24"/>
          <w:szCs w:val="24"/>
        </w:rPr>
        <w:t xml:space="preserve">Course Add/Drop, Late Registration: </w:t>
      </w:r>
      <w:r w:rsidR="008C7763">
        <w:rPr>
          <w:rFonts w:ascii="Times New Roman" w:hAnsi="Times New Roman" w:cs="Times New Roman"/>
          <w:sz w:val="24"/>
          <w:szCs w:val="24"/>
        </w:rPr>
        <w:t xml:space="preserve">13-29 </w:t>
      </w:r>
      <w:proofErr w:type="gramStart"/>
      <w:r w:rsidR="008C7763">
        <w:rPr>
          <w:rFonts w:ascii="Times New Roman" w:hAnsi="Times New Roman" w:cs="Times New Roman"/>
          <w:sz w:val="24"/>
          <w:szCs w:val="24"/>
        </w:rPr>
        <w:t>October,</w:t>
      </w:r>
      <w:proofErr w:type="gramEnd"/>
      <w:r w:rsidR="008C7763">
        <w:rPr>
          <w:rFonts w:ascii="Times New Roman" w:hAnsi="Times New Roman" w:cs="Times New Roman"/>
          <w:sz w:val="24"/>
          <w:szCs w:val="24"/>
        </w:rPr>
        <w:t xml:space="preserve"> 2026</w:t>
      </w:r>
    </w:p>
    <w:sectPr w:rsidR="007B4D08" w:rsidRPr="008C7763" w:rsidSect="00587DE8">
      <w:headerReference w:type="default" r:id="rId7"/>
      <w:pgSz w:w="11906" w:h="16838" w:code="9"/>
      <w:pgMar w:top="1142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920180" w14:textId="77777777" w:rsidR="00763DD6" w:rsidRDefault="00763DD6" w:rsidP="00515BBC">
      <w:pPr>
        <w:spacing w:after="0" w:line="240" w:lineRule="auto"/>
      </w:pPr>
      <w:r>
        <w:separator/>
      </w:r>
    </w:p>
  </w:endnote>
  <w:endnote w:type="continuationSeparator" w:id="0">
    <w:p w14:paraId="08943D8A" w14:textId="77777777" w:rsidR="00763DD6" w:rsidRDefault="00763DD6" w:rsidP="00515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2CC514" w14:textId="77777777" w:rsidR="00763DD6" w:rsidRDefault="00763DD6" w:rsidP="00515BBC">
      <w:pPr>
        <w:spacing w:after="0" w:line="240" w:lineRule="auto"/>
      </w:pPr>
      <w:r>
        <w:separator/>
      </w:r>
    </w:p>
  </w:footnote>
  <w:footnote w:type="continuationSeparator" w:id="0">
    <w:p w14:paraId="015F4785" w14:textId="77777777" w:rsidR="00763DD6" w:rsidRDefault="00763DD6" w:rsidP="00515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1292" w:type="dxa"/>
      <w:tblInd w:w="-695" w:type="dxa"/>
      <w:tblLayout w:type="fixed"/>
      <w:tblCellMar>
        <w:top w:w="115" w:type="dxa"/>
        <w:left w:w="115" w:type="dxa"/>
        <w:bottom w:w="115" w:type="dxa"/>
        <w:right w:w="115" w:type="dxa"/>
      </w:tblCellMar>
      <w:tblLook w:val="0000" w:firstRow="0" w:lastRow="0" w:firstColumn="0" w:lastColumn="0" w:noHBand="0" w:noVBand="0"/>
    </w:tblPr>
    <w:tblGrid>
      <w:gridCol w:w="2060"/>
      <w:gridCol w:w="9232"/>
    </w:tblGrid>
    <w:tr w:rsidR="00515BBC" w:rsidRPr="00587DE8" w14:paraId="43D2819A" w14:textId="77777777" w:rsidTr="0034319F">
      <w:trPr>
        <w:trHeight w:val="753"/>
      </w:trPr>
      <w:tc>
        <w:tcPr>
          <w:tcW w:w="2060" w:type="dxa"/>
          <w:vAlign w:val="center"/>
        </w:tcPr>
        <w:p w14:paraId="5FDBF058" w14:textId="73D0A252" w:rsidR="00515BBC" w:rsidRPr="0034319F" w:rsidRDefault="00587DE8" w:rsidP="00515BBC">
          <w:pPr>
            <w:pStyle w:val="Header"/>
            <w:rPr>
              <w:rFonts w:ascii="Times New Roman" w:hAnsi="Times New Roman" w:cs="Times New Roman"/>
              <w:lang w:val="en-GB"/>
            </w:rPr>
          </w:pPr>
          <w:r>
            <w:rPr>
              <w:noProof/>
            </w:rPr>
            <w:drawing>
              <wp:inline distT="0" distB="0" distL="0" distR="0" wp14:anchorId="1A18141B" wp14:editId="6453974B">
                <wp:extent cx="1162050" cy="1162050"/>
                <wp:effectExtent l="0" t="0" r="0" b="0"/>
                <wp:docPr id="51129723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32" w:type="dxa"/>
        </w:tcPr>
        <w:p w14:paraId="13A05AEE" w14:textId="77777777" w:rsidR="00515BBC" w:rsidRPr="00BE6FAF" w:rsidRDefault="00515BBC" w:rsidP="00515BBC">
          <w:pPr>
            <w:pStyle w:val="Header"/>
            <w:rPr>
              <w:rFonts w:ascii="Kalpurush" w:hAnsi="Kalpurush" w:cs="Kalpurush"/>
              <w:b/>
              <w:sz w:val="28"/>
              <w:szCs w:val="28"/>
              <w:lang w:val="en-GB"/>
            </w:rPr>
          </w:pPr>
          <w:proofErr w:type="spellStart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>পেট্রোলিয়াম</w:t>
          </w:r>
          <w:proofErr w:type="spellEnd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 xml:space="preserve"> ও </w:t>
          </w:r>
          <w:proofErr w:type="spellStart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>খনিজ</w:t>
          </w:r>
          <w:proofErr w:type="spellEnd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 xml:space="preserve"> </w:t>
          </w:r>
          <w:proofErr w:type="spellStart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>সম্পদ</w:t>
          </w:r>
          <w:proofErr w:type="spellEnd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 xml:space="preserve"> </w:t>
          </w:r>
          <w:proofErr w:type="spellStart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>কৌশল</w:t>
          </w:r>
          <w:proofErr w:type="spellEnd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 xml:space="preserve"> </w:t>
          </w:r>
          <w:proofErr w:type="spellStart"/>
          <w:r w:rsidRPr="00BE6FAF">
            <w:rPr>
              <w:rFonts w:ascii="Kalpurush" w:hAnsi="Kalpurush" w:cs="Kalpurush"/>
              <w:b/>
              <w:sz w:val="28"/>
              <w:szCs w:val="28"/>
              <w:lang w:val="en-GB"/>
            </w:rPr>
            <w:t>বিভাগ</w:t>
          </w:r>
          <w:proofErr w:type="spellEnd"/>
        </w:p>
        <w:p w14:paraId="09CD12B6" w14:textId="77777777" w:rsidR="00515BBC" w:rsidRPr="0034319F" w:rsidRDefault="00515BBC" w:rsidP="00515BBC">
          <w:pPr>
            <w:pStyle w:val="Header"/>
            <w:rPr>
              <w:rFonts w:ascii="Times New Roman" w:hAnsi="Times New Roman" w:cs="Times New Roman"/>
              <w:b/>
              <w:lang w:val="en-GB"/>
            </w:rPr>
          </w:pPr>
          <w:r w:rsidRPr="0034319F">
            <w:rPr>
              <w:rFonts w:ascii="Times New Roman" w:hAnsi="Times New Roman" w:cs="Times New Roman"/>
              <w:b/>
              <w:lang w:val="en-GB"/>
            </w:rPr>
            <w:t>DEPARTMENT OF PETROLEUM &amp; MINERAL RESOURCES ENGINEERING</w:t>
          </w:r>
        </w:p>
        <w:p w14:paraId="1B539714" w14:textId="77777777" w:rsidR="00515BBC" w:rsidRPr="0034319F" w:rsidRDefault="00515BBC" w:rsidP="00515BBC">
          <w:pPr>
            <w:pStyle w:val="Header"/>
            <w:rPr>
              <w:rFonts w:ascii="Times New Roman" w:hAnsi="Times New Roman" w:cs="Times New Roman"/>
              <w:b/>
              <w:lang w:val="en-GB"/>
            </w:rPr>
          </w:pPr>
          <w:r w:rsidRPr="0034319F">
            <w:rPr>
              <w:rFonts w:ascii="Times New Roman" w:hAnsi="Times New Roman" w:cs="Times New Roman"/>
              <w:b/>
              <w:lang w:val="en-GB"/>
            </w:rPr>
            <w:t>BANGLADESH UNIVERSITY OF ENGINEERING &amp; TECHNOLOGY</w:t>
          </w:r>
        </w:p>
        <w:p w14:paraId="70D78E43" w14:textId="77777777" w:rsidR="00515BBC" w:rsidRPr="0034319F" w:rsidRDefault="00515BBC" w:rsidP="00515BBC">
          <w:pPr>
            <w:pStyle w:val="Header"/>
            <w:rPr>
              <w:rFonts w:ascii="Times New Roman" w:hAnsi="Times New Roman" w:cs="Times New Roman"/>
              <w:lang w:val="en-GB"/>
            </w:rPr>
          </w:pPr>
          <w:r w:rsidRPr="0034319F">
            <w:rPr>
              <w:rFonts w:ascii="Times New Roman" w:hAnsi="Times New Roman" w:cs="Times New Roman"/>
              <w:lang w:val="en-GB"/>
            </w:rPr>
            <w:t>DHAKA-1000, BANGLADESH</w:t>
          </w:r>
        </w:p>
        <w:p w14:paraId="31F26A1D" w14:textId="2F176ECE" w:rsidR="00713B8E" w:rsidRPr="00713B8E" w:rsidRDefault="00713B8E" w:rsidP="00713B8E">
          <w:pPr>
            <w:pStyle w:val="Header"/>
            <w:rPr>
              <w:rFonts w:ascii="Times New Roman" w:hAnsi="Times New Roman" w:cs="Times New Roman"/>
              <w:lang w:val="en-GB"/>
            </w:rPr>
          </w:pPr>
          <w:r w:rsidRPr="00713B8E">
            <w:rPr>
              <w:rFonts w:ascii="Times New Roman" w:hAnsi="Times New Roman" w:cs="Times New Roman"/>
              <w:lang w:val="en-GB"/>
            </w:rPr>
            <w:t xml:space="preserve">Phone: +88 02 446103897; </w:t>
          </w:r>
          <w:proofErr w:type="gramStart"/>
          <w:r w:rsidRPr="00713B8E">
            <w:rPr>
              <w:rFonts w:ascii="Times New Roman" w:hAnsi="Times New Roman" w:cs="Times New Roman"/>
              <w:lang w:val="en-GB"/>
            </w:rPr>
            <w:t>PABX:+</w:t>
          </w:r>
          <w:proofErr w:type="gramEnd"/>
          <w:r w:rsidRPr="00713B8E">
            <w:rPr>
              <w:rFonts w:ascii="Times New Roman" w:hAnsi="Times New Roman" w:cs="Times New Roman"/>
              <w:lang w:val="en-GB"/>
            </w:rPr>
            <w:t>88 02 55666000-2 EXT. 6919/7483</w:t>
          </w:r>
        </w:p>
        <w:p w14:paraId="0D67025E" w14:textId="25F00B6B" w:rsidR="00515BBC" w:rsidRPr="00587DE8" w:rsidRDefault="00587DE8" w:rsidP="00713B8E">
          <w:pPr>
            <w:pStyle w:val="Header"/>
            <w:rPr>
              <w:rFonts w:ascii="Times New Roman" w:hAnsi="Times New Roman" w:cs="Times New Roman"/>
              <w:lang w:val="pt-BR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AC5CCCC" wp14:editId="67F99466">
                    <wp:simplePos x="0" y="0"/>
                    <wp:positionH relativeFrom="column">
                      <wp:posOffset>-1250315</wp:posOffset>
                    </wp:positionH>
                    <wp:positionV relativeFrom="paragraph">
                      <wp:posOffset>205740</wp:posOffset>
                    </wp:positionV>
                    <wp:extent cx="6515100" cy="15240"/>
                    <wp:effectExtent l="0" t="0" r="19050" b="22860"/>
                    <wp:wrapNone/>
                    <wp:docPr id="1396625130" name="Straight Connector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6515100" cy="1524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line w14:anchorId="07686E37" id="Straight Connector 4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8.45pt,16.2pt" to="414.5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" strokecolor="black [3040]" strokeweight="1.5pt"/>
                </w:pict>
              </mc:Fallback>
            </mc:AlternateContent>
          </w:r>
          <w:r w:rsidR="00515BBC" w:rsidRPr="00587DE8">
            <w:rPr>
              <w:rFonts w:ascii="Times New Roman" w:hAnsi="Times New Roman" w:cs="Times New Roman"/>
              <w:lang w:val="pt-BR"/>
            </w:rPr>
            <w:t xml:space="preserve">e-mail: </w:t>
          </w:r>
          <w:hyperlink r:id="rId2" w:history="1">
            <w:r w:rsidR="00515BBC" w:rsidRPr="00587DE8">
              <w:rPr>
                <w:rStyle w:val="Hyperlink"/>
                <w:rFonts w:ascii="Times New Roman" w:hAnsi="Times New Roman" w:cs="Times New Roman"/>
                <w:lang w:val="pt-BR"/>
              </w:rPr>
              <w:t>headpmre@pmre.buet.ac.bd</w:t>
            </w:r>
          </w:hyperlink>
          <w:r w:rsidR="00515BBC" w:rsidRPr="00587DE8">
            <w:rPr>
              <w:rFonts w:ascii="Times New Roman" w:hAnsi="Times New Roman" w:cs="Times New Roman"/>
              <w:lang w:val="pt-BR"/>
            </w:rPr>
            <w:t xml:space="preserve">; </w:t>
          </w:r>
          <w:r w:rsidR="00515BBC" w:rsidRPr="00587DE8">
            <w:rPr>
              <w:rFonts w:ascii="Times New Roman" w:hAnsi="Times New Roman" w:cs="Times New Roman"/>
              <w:b/>
              <w:lang w:val="pt-BR"/>
            </w:rPr>
            <w:t xml:space="preserve"> </w:t>
          </w:r>
          <w:r w:rsidR="00515BBC" w:rsidRPr="00587DE8">
            <w:rPr>
              <w:rFonts w:ascii="Times New Roman" w:hAnsi="Times New Roman" w:cs="Times New Roman"/>
              <w:lang w:val="pt-BR"/>
            </w:rPr>
            <w:t xml:space="preserve">web:  </w:t>
          </w:r>
          <w:hyperlink r:id="rId3" w:history="1">
            <w:r w:rsidR="00515BBC" w:rsidRPr="00587DE8">
              <w:rPr>
                <w:rStyle w:val="Hyperlink"/>
                <w:rFonts w:ascii="Times New Roman" w:hAnsi="Times New Roman" w:cs="Times New Roman"/>
                <w:lang w:val="pt-BR"/>
              </w:rPr>
              <w:t>http://pmre.buet.ac.bd</w:t>
            </w:r>
          </w:hyperlink>
        </w:p>
      </w:tc>
    </w:tr>
  </w:tbl>
  <w:p w14:paraId="7DC2C649" w14:textId="6A629D47" w:rsidR="00515BBC" w:rsidRPr="00587DE8" w:rsidRDefault="00515BBC" w:rsidP="00515BBC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F5ACA"/>
    <w:multiLevelType w:val="hybridMultilevel"/>
    <w:tmpl w:val="6F00D4E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5053C2"/>
    <w:multiLevelType w:val="hybridMultilevel"/>
    <w:tmpl w:val="0A5253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A90258"/>
    <w:multiLevelType w:val="hybridMultilevel"/>
    <w:tmpl w:val="46F2212E"/>
    <w:lvl w:ilvl="0" w:tplc="9BC0AC0E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D6D2E90"/>
    <w:multiLevelType w:val="hybridMultilevel"/>
    <w:tmpl w:val="9118E69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741CB2"/>
    <w:multiLevelType w:val="hybridMultilevel"/>
    <w:tmpl w:val="42DA18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572C9D"/>
    <w:multiLevelType w:val="hybridMultilevel"/>
    <w:tmpl w:val="9118E69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198919">
    <w:abstractNumId w:val="5"/>
  </w:num>
  <w:num w:numId="2" w16cid:durableId="254750530">
    <w:abstractNumId w:val="3"/>
  </w:num>
  <w:num w:numId="3" w16cid:durableId="1538161243">
    <w:abstractNumId w:val="2"/>
  </w:num>
  <w:num w:numId="4" w16cid:durableId="1575386410">
    <w:abstractNumId w:val="1"/>
  </w:num>
  <w:num w:numId="5" w16cid:durableId="66419249">
    <w:abstractNumId w:val="0"/>
  </w:num>
  <w:num w:numId="6" w16cid:durableId="5158367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F2"/>
    <w:rsid w:val="00011978"/>
    <w:rsid w:val="000171BB"/>
    <w:rsid w:val="00037387"/>
    <w:rsid w:val="00046CF4"/>
    <w:rsid w:val="001543B1"/>
    <w:rsid w:val="001B3314"/>
    <w:rsid w:val="0021424A"/>
    <w:rsid w:val="002A2CE0"/>
    <w:rsid w:val="002E074D"/>
    <w:rsid w:val="00335FF0"/>
    <w:rsid w:val="0034319F"/>
    <w:rsid w:val="00346181"/>
    <w:rsid w:val="003B6C6F"/>
    <w:rsid w:val="003C5992"/>
    <w:rsid w:val="00420F5F"/>
    <w:rsid w:val="00476E9E"/>
    <w:rsid w:val="00483DC9"/>
    <w:rsid w:val="00515BBC"/>
    <w:rsid w:val="00587DE8"/>
    <w:rsid w:val="00616E6C"/>
    <w:rsid w:val="0069001A"/>
    <w:rsid w:val="00713B8E"/>
    <w:rsid w:val="00763DD6"/>
    <w:rsid w:val="00790F1F"/>
    <w:rsid w:val="007B4D08"/>
    <w:rsid w:val="007D5B49"/>
    <w:rsid w:val="008C7763"/>
    <w:rsid w:val="00910B00"/>
    <w:rsid w:val="009A1B0B"/>
    <w:rsid w:val="009B5668"/>
    <w:rsid w:val="00BE6FAF"/>
    <w:rsid w:val="00C23BF2"/>
    <w:rsid w:val="00C26DE8"/>
    <w:rsid w:val="00C27C35"/>
    <w:rsid w:val="00CA028C"/>
    <w:rsid w:val="00CD77E5"/>
    <w:rsid w:val="00CE27F0"/>
    <w:rsid w:val="00D62530"/>
    <w:rsid w:val="00D91DBE"/>
    <w:rsid w:val="00DF4D33"/>
    <w:rsid w:val="00E13C2A"/>
    <w:rsid w:val="00E17159"/>
    <w:rsid w:val="00E317A2"/>
    <w:rsid w:val="00E45535"/>
    <w:rsid w:val="00EA7CC2"/>
    <w:rsid w:val="00F76D70"/>
    <w:rsid w:val="00F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A896C"/>
  <w15:docId w15:val="{8F5A890F-930F-4C65-9058-3E22BE20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BBC"/>
  </w:style>
  <w:style w:type="paragraph" w:styleId="Footer">
    <w:name w:val="footer"/>
    <w:basedOn w:val="Normal"/>
    <w:link w:val="FooterChar"/>
    <w:uiPriority w:val="99"/>
    <w:unhideWhenUsed/>
    <w:rsid w:val="00515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BBC"/>
  </w:style>
  <w:style w:type="character" w:styleId="Hyperlink">
    <w:name w:val="Hyperlink"/>
    <w:basedOn w:val="DefaultParagraphFont"/>
    <w:uiPriority w:val="99"/>
    <w:unhideWhenUsed/>
    <w:rsid w:val="00515BB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15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197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6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BD" w:eastAsia="en-GB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et.ac.bd/pmre" TargetMode="External"/><Relationship Id="rId2" Type="http://schemas.openxmlformats.org/officeDocument/2006/relationships/hyperlink" Target="mailto:headpmre@pmre.buet.ac.b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PMRE Faculty</dc:creator>
  <cp:keywords/>
  <dc:description/>
  <cp:lastModifiedBy>Shaumik Rahman Ayon</cp:lastModifiedBy>
  <cp:revision>2</cp:revision>
  <cp:lastPrinted>2026-08-29T06:09:00Z</cp:lastPrinted>
  <dcterms:created xsi:type="dcterms:W3CDTF">2026-10-10T09:55:00Z</dcterms:created>
  <dcterms:modified xsi:type="dcterms:W3CDTF">2026-10-10T09:55:00Z</dcterms:modified>
</cp:coreProperties>
</file>